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DBDA7" w14:textId="1C5B9D14" w:rsidR="00237B69" w:rsidRPr="00237B69" w:rsidRDefault="00237B69" w:rsidP="00237B69">
      <w:pPr>
        <w:rPr>
          <w:rFonts w:ascii="Calibri" w:hAnsi="Calibri"/>
          <w:sz w:val="20"/>
          <w:szCs w:val="20"/>
        </w:rPr>
      </w:pPr>
      <w:hyperlink r:id="rId5" w:history="1">
        <w:r w:rsidRPr="00237B69">
          <w:rPr>
            <w:rStyle w:val="Hyperlink"/>
            <w:rFonts w:ascii="Calibri" w:hAnsi="Calibri" w:cs="Tahoma"/>
            <w:sz w:val="20"/>
            <w:szCs w:val="20"/>
          </w:rPr>
          <w:t>http://rostov-dom.info/2011/08/pridomovaya-territoriya-mnogokvartirnogo-doma/</w:t>
        </w:r>
      </w:hyperlink>
    </w:p>
    <w:p w14:paraId="3A39036C" w14:textId="25DCA2BB" w:rsidR="00237B69" w:rsidRPr="00237B69" w:rsidRDefault="00237B69" w:rsidP="00237B69">
      <w:pPr>
        <w:rPr>
          <w:rFonts w:ascii="Calibri" w:hAnsi="Calibri"/>
          <w:sz w:val="20"/>
          <w:szCs w:val="20"/>
        </w:rPr>
      </w:pPr>
      <w:hyperlink r:id="rId6" w:history="1">
        <w:r w:rsidRPr="00237B69">
          <w:rPr>
            <w:rStyle w:val="Hyperlink"/>
            <w:rFonts w:ascii="Calibri" w:hAnsi="Calibri"/>
            <w:sz w:val="20"/>
            <w:szCs w:val="20"/>
          </w:rPr>
          <w:t>http://www.saryarka.astana.kz/ru/node/42107</w:t>
        </w:r>
      </w:hyperlink>
    </w:p>
    <w:p w14:paraId="4C544873" w14:textId="12C8366D" w:rsidR="00237B69" w:rsidRPr="00237B69" w:rsidRDefault="00237B69" w:rsidP="00237B69">
      <w:pPr>
        <w:rPr>
          <w:rFonts w:ascii="Calibri" w:hAnsi="Calibri"/>
          <w:sz w:val="20"/>
          <w:szCs w:val="20"/>
        </w:rPr>
      </w:pPr>
      <w:hyperlink r:id="rId7" w:history="1">
        <w:r w:rsidRPr="00237B69">
          <w:rPr>
            <w:rStyle w:val="Hyperlink"/>
            <w:rFonts w:ascii="Calibri" w:hAnsi="Calibri"/>
            <w:sz w:val="20"/>
            <w:szCs w:val="20"/>
          </w:rPr>
          <w:t>http://egov.kz/wps/portal/Content?contentPath=/egovcontent/house/zhkh/article/ksk&amp;lang=ru</w:t>
        </w:r>
      </w:hyperlink>
    </w:p>
    <w:p w14:paraId="4A625522" w14:textId="048C3B36" w:rsidR="00237B69" w:rsidRPr="00237B69" w:rsidRDefault="00237B69" w:rsidP="00237B69">
      <w:pPr>
        <w:rPr>
          <w:rFonts w:ascii="Calibri" w:hAnsi="Calibri"/>
          <w:sz w:val="20"/>
          <w:szCs w:val="20"/>
        </w:rPr>
      </w:pPr>
      <w:hyperlink r:id="rId8" w:history="1">
        <w:r w:rsidRPr="00237B69">
          <w:rPr>
            <w:rStyle w:val="Hyperlink"/>
            <w:rFonts w:ascii="Calibri" w:hAnsi="Calibri"/>
            <w:sz w:val="20"/>
            <w:szCs w:val="20"/>
          </w:rPr>
          <w:t>http://online.zakon.kz/Document/?doc_id=1007658#sub_id=310000</w:t>
        </w:r>
      </w:hyperlink>
    </w:p>
    <w:p w14:paraId="301A87A6" w14:textId="01A5C423" w:rsidR="007878A0" w:rsidRPr="00237B69" w:rsidRDefault="00237B69" w:rsidP="00237B69">
      <w:pPr>
        <w:rPr>
          <w:rFonts w:ascii="Calibri" w:hAnsi="Calibri" w:cs="Tahoma"/>
          <w:sz w:val="20"/>
          <w:szCs w:val="20"/>
        </w:rPr>
      </w:pPr>
      <w:hyperlink r:id="rId9" w:history="1">
        <w:r w:rsidRPr="00237B69">
          <w:rPr>
            <w:rStyle w:val="Hyperlink"/>
            <w:rFonts w:ascii="Calibri" w:hAnsi="Calibri" w:cs="Tahoma"/>
            <w:sz w:val="20"/>
            <w:szCs w:val="20"/>
          </w:rPr>
          <w:t>http://ru.wikipedia.org/wiki/%D0%9A%D0%BE%D0%BD%D0%B4%D0%BE%D0%BC%D0%B8%D0%BD%D0%B8%D1%83%D0%BC</w:t>
        </w:r>
      </w:hyperlink>
      <w:bookmarkStart w:id="0" w:name="_GoBack"/>
      <w:bookmarkEnd w:id="0"/>
    </w:p>
    <w:sectPr w:rsidR="007878A0" w:rsidRPr="0023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80"/>
    <w:rsid w:val="00237B69"/>
    <w:rsid w:val="007878A0"/>
    <w:rsid w:val="00907280"/>
    <w:rsid w:val="00C4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921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ostov-dom.info/2011/08/pridomovaya-territoriya-mnogokvartirnogo-doma/" TargetMode="External"/><Relationship Id="rId6" Type="http://schemas.openxmlformats.org/officeDocument/2006/relationships/hyperlink" Target="http://www.saryarka.astana.kz/ru/node/42107" TargetMode="External"/><Relationship Id="rId7" Type="http://schemas.openxmlformats.org/officeDocument/2006/relationships/hyperlink" Target="http://egov.kz/wps/portal/Content?contentPath=/egovcontent/house/zhkh/article/ksk&amp;lang=ru" TargetMode="External"/><Relationship Id="rId8" Type="http://schemas.openxmlformats.org/officeDocument/2006/relationships/hyperlink" Target="http://online.zakon.kz/Document/?doc_id=1007658#sub_id=310000" TargetMode="External"/><Relationship Id="rId9" Type="http://schemas.openxmlformats.org/officeDocument/2006/relationships/hyperlink" Target="http://ru.wikipedia.org/wiki/%D0%9A%D0%BE%D0%BD%D0%B4%D0%BE%D0%BC%D0%B8%D0%BD%D0%B8%D1%83%D0%BC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Такеши</dc:creator>
  <cp:lastModifiedBy>Timur K.</cp:lastModifiedBy>
  <cp:revision>2</cp:revision>
  <dcterms:created xsi:type="dcterms:W3CDTF">2014-06-03T05:24:00Z</dcterms:created>
  <dcterms:modified xsi:type="dcterms:W3CDTF">2014-06-03T05:24:00Z</dcterms:modified>
</cp:coreProperties>
</file>